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304BC" w14:textId="77777777" w:rsidR="00634AF1" w:rsidRPr="008A7E59" w:rsidRDefault="0032306B" w:rsidP="0032306B">
      <w:pPr>
        <w:jc w:val="center"/>
        <w:rPr>
          <w:rFonts w:ascii="Arial" w:hAnsi="Arial" w:cs="Arial"/>
          <w:sz w:val="20"/>
          <w:szCs w:val="20"/>
        </w:rPr>
      </w:pPr>
      <w:r w:rsidRPr="004A6230">
        <w:rPr>
          <w:noProof/>
          <w:lang w:val="es-MX" w:eastAsia="es-MX"/>
        </w:rPr>
        <w:drawing>
          <wp:inline distT="0" distB="0" distL="0" distR="0" wp14:anchorId="6707B57D" wp14:editId="2DCA60BE">
            <wp:extent cx="1447138" cy="553492"/>
            <wp:effectExtent l="0" t="0" r="1270" b="0"/>
            <wp:docPr id="1" name="Imagen 1" descr="C:\Users\Jorge Herrejon\Desktop\IMAIP L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Herrejon\Desktop\IMAIP LEN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r="6753" b="44598"/>
                    <a:stretch/>
                  </pic:blipFill>
                  <pic:spPr bwMode="auto">
                    <a:xfrm>
                      <a:off x="0" y="0"/>
                      <a:ext cx="1468776" cy="5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7E59" w:rsidRPr="008A7E59">
        <w:rPr>
          <w:rFonts w:ascii="Arial" w:hAnsi="Arial" w:cs="Arial"/>
          <w:sz w:val="20"/>
          <w:szCs w:val="20"/>
        </w:rPr>
        <w:t>INSTITUTO MICHOACANO DE TRANSPARENCIA, ACCESO A LA INFORMACIÓN Y PROTECCIÓN DE DATOS PERSONALES</w:t>
      </w:r>
    </w:p>
    <w:p w14:paraId="342973FE" w14:textId="77777777" w:rsidR="008A7E59" w:rsidRDefault="009A3547" w:rsidP="003230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Estado de Michoacán de Ocampo</w:t>
      </w:r>
    </w:p>
    <w:p w14:paraId="3553ACFE" w14:textId="77777777" w:rsidR="009A3547" w:rsidRDefault="009A3547" w:rsidP="0032306B">
      <w:pPr>
        <w:jc w:val="center"/>
        <w:rPr>
          <w:rFonts w:ascii="Arial" w:hAnsi="Arial" w:cs="Arial"/>
          <w:sz w:val="20"/>
          <w:szCs w:val="20"/>
        </w:rPr>
      </w:pPr>
    </w:p>
    <w:p w14:paraId="66205E51" w14:textId="77777777" w:rsidR="009A3547" w:rsidRDefault="009A3547" w:rsidP="0032306B">
      <w:pPr>
        <w:jc w:val="center"/>
        <w:rPr>
          <w:rFonts w:ascii="Arial" w:hAnsi="Arial" w:cs="Arial"/>
          <w:sz w:val="20"/>
          <w:szCs w:val="20"/>
        </w:rPr>
      </w:pPr>
    </w:p>
    <w:p w14:paraId="02CF45A9" w14:textId="77777777" w:rsidR="009A3547" w:rsidRDefault="009A3547" w:rsidP="003230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Ejercicio y destino del gasto federalizado y reintegros del ejercicio 2025</w:t>
      </w:r>
    </w:p>
    <w:p w14:paraId="64B01E03" w14:textId="77777777" w:rsidR="009A3547" w:rsidRDefault="009A3547" w:rsidP="0032306B">
      <w:pPr>
        <w:jc w:val="center"/>
        <w:rPr>
          <w:rFonts w:ascii="Arial" w:hAnsi="Arial" w:cs="Arial"/>
          <w:sz w:val="20"/>
          <w:szCs w:val="20"/>
        </w:rPr>
      </w:pPr>
    </w:p>
    <w:p w14:paraId="537C4D15" w14:textId="77777777" w:rsidR="008A7E59" w:rsidRPr="0070315A" w:rsidRDefault="008A7E59" w:rsidP="0032306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2246"/>
        <w:gridCol w:w="1329"/>
        <w:gridCol w:w="1329"/>
        <w:gridCol w:w="1314"/>
      </w:tblGrid>
      <w:tr w:rsidR="0070315A" w:rsidRPr="0070315A" w14:paraId="0ECD5FF9" w14:textId="77777777" w:rsidTr="0032306B">
        <w:trPr>
          <w:jc w:val="center"/>
        </w:trPr>
        <w:tc>
          <w:tcPr>
            <w:tcW w:w="2664" w:type="dxa"/>
            <w:vMerge w:val="restart"/>
          </w:tcPr>
          <w:p w14:paraId="62A5F000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315A">
              <w:rPr>
                <w:rFonts w:ascii="Arial" w:hAnsi="Arial" w:cs="Arial"/>
                <w:b/>
                <w:sz w:val="16"/>
                <w:szCs w:val="16"/>
              </w:rPr>
              <w:t>Programa o fondo</w:t>
            </w:r>
          </w:p>
        </w:tc>
        <w:tc>
          <w:tcPr>
            <w:tcW w:w="2246" w:type="dxa"/>
            <w:vMerge w:val="restart"/>
          </w:tcPr>
          <w:p w14:paraId="12F513E2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315A">
              <w:rPr>
                <w:rFonts w:ascii="Arial" w:hAnsi="Arial" w:cs="Arial"/>
                <w:b/>
                <w:sz w:val="16"/>
                <w:szCs w:val="16"/>
              </w:rPr>
              <w:t>Destinos de los recursos</w:t>
            </w:r>
          </w:p>
        </w:tc>
        <w:tc>
          <w:tcPr>
            <w:tcW w:w="2604" w:type="dxa"/>
            <w:gridSpan w:val="2"/>
          </w:tcPr>
          <w:p w14:paraId="5F087D72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315A">
              <w:rPr>
                <w:rFonts w:ascii="Arial" w:hAnsi="Arial" w:cs="Arial"/>
                <w:b/>
                <w:sz w:val="16"/>
                <w:szCs w:val="16"/>
              </w:rPr>
              <w:t>Ejercicio</w:t>
            </w:r>
          </w:p>
        </w:tc>
        <w:tc>
          <w:tcPr>
            <w:tcW w:w="1314" w:type="dxa"/>
            <w:vMerge w:val="restart"/>
          </w:tcPr>
          <w:p w14:paraId="63C16F08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315A">
              <w:rPr>
                <w:rFonts w:ascii="Arial" w:hAnsi="Arial" w:cs="Arial"/>
                <w:b/>
                <w:sz w:val="16"/>
                <w:szCs w:val="16"/>
              </w:rPr>
              <w:t>Reintegro</w:t>
            </w:r>
          </w:p>
        </w:tc>
      </w:tr>
      <w:tr w:rsidR="0070315A" w:rsidRPr="0070315A" w14:paraId="5F2B921A" w14:textId="77777777" w:rsidTr="0032306B">
        <w:trPr>
          <w:jc w:val="center"/>
        </w:trPr>
        <w:tc>
          <w:tcPr>
            <w:tcW w:w="2664" w:type="dxa"/>
            <w:vMerge/>
          </w:tcPr>
          <w:p w14:paraId="77E793AB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6" w:type="dxa"/>
            <w:vMerge/>
          </w:tcPr>
          <w:p w14:paraId="0A18FA84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</w:tcPr>
          <w:p w14:paraId="7B4F42F0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315A">
              <w:rPr>
                <w:rFonts w:ascii="Arial" w:hAnsi="Arial" w:cs="Arial"/>
                <w:b/>
                <w:sz w:val="16"/>
                <w:szCs w:val="16"/>
              </w:rPr>
              <w:t>Devengado</w:t>
            </w:r>
          </w:p>
        </w:tc>
        <w:tc>
          <w:tcPr>
            <w:tcW w:w="1275" w:type="dxa"/>
          </w:tcPr>
          <w:p w14:paraId="2AC7D8BD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315A">
              <w:rPr>
                <w:rFonts w:ascii="Arial" w:hAnsi="Arial" w:cs="Arial"/>
                <w:b/>
                <w:sz w:val="16"/>
                <w:szCs w:val="16"/>
              </w:rPr>
              <w:t>Pagado</w:t>
            </w:r>
          </w:p>
        </w:tc>
        <w:tc>
          <w:tcPr>
            <w:tcW w:w="1314" w:type="dxa"/>
            <w:vMerge/>
          </w:tcPr>
          <w:p w14:paraId="4FD2A5B3" w14:textId="77777777" w:rsidR="0070315A" w:rsidRPr="0070315A" w:rsidRDefault="0070315A" w:rsidP="00703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2F29" w:rsidRPr="0070315A" w14:paraId="57F5FAAD" w14:textId="77777777" w:rsidTr="0032306B">
        <w:trPr>
          <w:jc w:val="center"/>
        </w:trPr>
        <w:tc>
          <w:tcPr>
            <w:tcW w:w="2664" w:type="dxa"/>
          </w:tcPr>
          <w:p w14:paraId="2590D3A0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 xml:space="preserve">15 Fondo General de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70315A">
              <w:rPr>
                <w:rFonts w:ascii="Arial" w:hAnsi="Arial" w:cs="Arial"/>
                <w:sz w:val="16"/>
                <w:szCs w:val="16"/>
              </w:rPr>
              <w:t>articipaciones</w:t>
            </w:r>
          </w:p>
        </w:tc>
        <w:tc>
          <w:tcPr>
            <w:tcW w:w="2246" w:type="dxa"/>
          </w:tcPr>
          <w:p w14:paraId="40137558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>Servicios Personales</w:t>
            </w:r>
          </w:p>
        </w:tc>
        <w:tc>
          <w:tcPr>
            <w:tcW w:w="1329" w:type="dxa"/>
          </w:tcPr>
          <w:p w14:paraId="4589911A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$9,596,652.04</w:t>
            </w:r>
          </w:p>
        </w:tc>
        <w:tc>
          <w:tcPr>
            <w:tcW w:w="1275" w:type="dxa"/>
          </w:tcPr>
          <w:p w14:paraId="49906E02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$9,596,652.04</w:t>
            </w:r>
          </w:p>
        </w:tc>
        <w:tc>
          <w:tcPr>
            <w:tcW w:w="1314" w:type="dxa"/>
          </w:tcPr>
          <w:p w14:paraId="44D91B38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B92F29" w:rsidRPr="0070315A" w14:paraId="39F61BAF" w14:textId="77777777" w:rsidTr="0032306B">
        <w:trPr>
          <w:jc w:val="center"/>
        </w:trPr>
        <w:tc>
          <w:tcPr>
            <w:tcW w:w="2664" w:type="dxa"/>
          </w:tcPr>
          <w:p w14:paraId="129E95B1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>15 Fondo General de participaciones</w:t>
            </w:r>
          </w:p>
        </w:tc>
        <w:tc>
          <w:tcPr>
            <w:tcW w:w="2246" w:type="dxa"/>
          </w:tcPr>
          <w:p w14:paraId="68E16EC8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329" w:type="dxa"/>
          </w:tcPr>
          <w:p w14:paraId="2B63D370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$102,170.29</w:t>
            </w:r>
          </w:p>
        </w:tc>
        <w:tc>
          <w:tcPr>
            <w:tcW w:w="1275" w:type="dxa"/>
          </w:tcPr>
          <w:p w14:paraId="2FB32EEE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$102,170.29</w:t>
            </w:r>
          </w:p>
        </w:tc>
        <w:tc>
          <w:tcPr>
            <w:tcW w:w="1314" w:type="dxa"/>
          </w:tcPr>
          <w:p w14:paraId="081C1FA1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B92F29" w:rsidRPr="0070315A" w14:paraId="53F24019" w14:textId="77777777" w:rsidTr="0032306B">
        <w:trPr>
          <w:jc w:val="center"/>
        </w:trPr>
        <w:tc>
          <w:tcPr>
            <w:tcW w:w="2664" w:type="dxa"/>
          </w:tcPr>
          <w:p w14:paraId="3190EB42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>15 Fondo General de Participaciones</w:t>
            </w:r>
          </w:p>
        </w:tc>
        <w:tc>
          <w:tcPr>
            <w:tcW w:w="2246" w:type="dxa"/>
          </w:tcPr>
          <w:p w14:paraId="1F9DFEEC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1329" w:type="dxa"/>
          </w:tcPr>
          <w:p w14:paraId="0B496334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$874,801.60</w:t>
            </w:r>
          </w:p>
        </w:tc>
        <w:tc>
          <w:tcPr>
            <w:tcW w:w="1275" w:type="dxa"/>
          </w:tcPr>
          <w:p w14:paraId="196F6F99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$874,801.60</w:t>
            </w:r>
          </w:p>
        </w:tc>
        <w:tc>
          <w:tcPr>
            <w:tcW w:w="1314" w:type="dxa"/>
          </w:tcPr>
          <w:p w14:paraId="631912C7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B92F29" w:rsidRPr="0070315A" w14:paraId="53E7C61C" w14:textId="77777777" w:rsidTr="0032306B">
        <w:trPr>
          <w:jc w:val="center"/>
        </w:trPr>
        <w:tc>
          <w:tcPr>
            <w:tcW w:w="2664" w:type="dxa"/>
          </w:tcPr>
          <w:p w14:paraId="0F91D6D4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Fondo General de Participaciones</w:t>
            </w:r>
          </w:p>
        </w:tc>
        <w:tc>
          <w:tcPr>
            <w:tcW w:w="2246" w:type="dxa"/>
          </w:tcPr>
          <w:p w14:paraId="68EB2B06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 w:rsidRPr="0070315A">
              <w:rPr>
                <w:rFonts w:ascii="Arial" w:hAnsi="Arial" w:cs="Arial"/>
                <w:sz w:val="16"/>
                <w:szCs w:val="16"/>
              </w:rPr>
              <w:t>Bienes Muebles, Inmuebles e Intangibles</w:t>
            </w:r>
          </w:p>
        </w:tc>
        <w:tc>
          <w:tcPr>
            <w:tcW w:w="1329" w:type="dxa"/>
          </w:tcPr>
          <w:p w14:paraId="20DE853C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75" w:type="dxa"/>
          </w:tcPr>
          <w:p w14:paraId="13AA1289" w14:textId="77777777" w:rsidR="00B92F29" w:rsidRPr="0070315A" w:rsidRDefault="00B92F29" w:rsidP="00B92F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14" w:type="dxa"/>
          </w:tcPr>
          <w:p w14:paraId="7E95CD09" w14:textId="77777777" w:rsidR="00B92F29" w:rsidRPr="0070315A" w:rsidRDefault="00B92F29" w:rsidP="00B92F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F52922" w:rsidRPr="0070315A" w14:paraId="4060F289" w14:textId="77777777" w:rsidTr="0032306B">
        <w:trPr>
          <w:jc w:val="center"/>
        </w:trPr>
        <w:tc>
          <w:tcPr>
            <w:tcW w:w="2664" w:type="dxa"/>
          </w:tcPr>
          <w:p w14:paraId="7DA7F31D" w14:textId="77777777" w:rsidR="00F52922" w:rsidRPr="00B21DAC" w:rsidRDefault="00F52922" w:rsidP="00F529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1DAC">
              <w:rPr>
                <w:rFonts w:ascii="Arial" w:hAnsi="Arial" w:cs="Arial"/>
                <w:b/>
                <w:sz w:val="16"/>
                <w:szCs w:val="16"/>
              </w:rPr>
              <w:t>Total del Gasto</w:t>
            </w:r>
          </w:p>
        </w:tc>
        <w:tc>
          <w:tcPr>
            <w:tcW w:w="2246" w:type="dxa"/>
          </w:tcPr>
          <w:p w14:paraId="2F26A2A9" w14:textId="77777777" w:rsidR="00F52922" w:rsidRPr="0070315A" w:rsidRDefault="00F52922" w:rsidP="00F529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</w:tcPr>
          <w:p w14:paraId="783B026F" w14:textId="77777777" w:rsidR="00F52922" w:rsidRPr="0070315A" w:rsidRDefault="00F52922" w:rsidP="00F529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$10,573,623.93</w:t>
            </w:r>
          </w:p>
        </w:tc>
        <w:tc>
          <w:tcPr>
            <w:tcW w:w="1275" w:type="dxa"/>
          </w:tcPr>
          <w:p w14:paraId="0AD962C0" w14:textId="77777777" w:rsidR="00F52922" w:rsidRPr="0070315A" w:rsidRDefault="00F52922" w:rsidP="00F529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$10,573,623.93</w:t>
            </w:r>
          </w:p>
        </w:tc>
        <w:tc>
          <w:tcPr>
            <w:tcW w:w="1314" w:type="dxa"/>
          </w:tcPr>
          <w:p w14:paraId="50AE0E21" w14:textId="77777777" w:rsidR="00F52922" w:rsidRPr="0070315A" w:rsidRDefault="00F52922" w:rsidP="00F529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4556D9" w14:textId="77777777" w:rsidR="009A3547" w:rsidRPr="0070315A" w:rsidRDefault="009A3547">
      <w:pPr>
        <w:rPr>
          <w:rFonts w:ascii="Arial" w:hAnsi="Arial" w:cs="Arial"/>
          <w:sz w:val="16"/>
          <w:szCs w:val="16"/>
        </w:rPr>
      </w:pPr>
    </w:p>
    <w:p w14:paraId="19219DF3" w14:textId="77777777" w:rsidR="009A3547" w:rsidRPr="0070315A" w:rsidRDefault="009A3547">
      <w:pPr>
        <w:rPr>
          <w:rFonts w:ascii="Arial" w:hAnsi="Arial" w:cs="Arial"/>
          <w:sz w:val="16"/>
          <w:szCs w:val="16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155"/>
      </w:tblGrid>
      <w:tr w:rsidR="00B5409A" w:rsidRPr="000F35E1" w14:paraId="47F9C795" w14:textId="77777777" w:rsidTr="009E355C">
        <w:trPr>
          <w:jc w:val="center"/>
        </w:trPr>
        <w:tc>
          <w:tcPr>
            <w:tcW w:w="4673" w:type="dxa"/>
          </w:tcPr>
          <w:p w14:paraId="06F4A522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26FB568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28F4F7E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EE9603B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A1D678A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519E423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_____________________________</w:t>
            </w:r>
          </w:p>
          <w:p w14:paraId="0D51E5BD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 xml:space="preserve">Lic. Ramiro </w:t>
            </w:r>
            <w:proofErr w:type="spellStart"/>
            <w:r w:rsidRPr="000F35E1">
              <w:rPr>
                <w:rFonts w:ascii="Arial" w:hAnsi="Arial" w:cs="Arial"/>
                <w:b/>
                <w:sz w:val="16"/>
                <w:szCs w:val="20"/>
              </w:rPr>
              <w:t>Nepita</w:t>
            </w:r>
            <w:proofErr w:type="spellEnd"/>
            <w:r w:rsidRPr="000F35E1">
              <w:rPr>
                <w:rFonts w:ascii="Arial" w:hAnsi="Arial" w:cs="Arial"/>
                <w:b/>
                <w:sz w:val="16"/>
                <w:szCs w:val="20"/>
              </w:rPr>
              <w:t xml:space="preserve"> Chávez</w:t>
            </w:r>
          </w:p>
          <w:p w14:paraId="19E74107" w14:textId="77777777" w:rsidR="00B5409A" w:rsidRPr="000F35E1" w:rsidRDefault="00B5409A" w:rsidP="009E355C">
            <w:pPr>
              <w:ind w:left="4950" w:hanging="495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Subsecretario de la Función Pública de la Secretaría de</w:t>
            </w:r>
          </w:p>
          <w:p w14:paraId="57B67A51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Contraloría y Apoderado Legal para efectos de liquidación</w:t>
            </w:r>
          </w:p>
          <w:p w14:paraId="0E7F47ED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Del Instituto Michoacano de Transparencia, Acceso a la</w:t>
            </w:r>
          </w:p>
          <w:p w14:paraId="43F7020D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Información y Protección de Datos Personales.</w:t>
            </w:r>
          </w:p>
        </w:tc>
        <w:tc>
          <w:tcPr>
            <w:tcW w:w="4155" w:type="dxa"/>
          </w:tcPr>
          <w:p w14:paraId="761673FA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66C340E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015EF34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48669DE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3984A88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7017ED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_______________________________________</w:t>
            </w:r>
          </w:p>
          <w:p w14:paraId="7B52B4BD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M.G.A.P. y C.P. María del Pilar Díaz Navarro</w:t>
            </w:r>
          </w:p>
          <w:p w14:paraId="2EECA81A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Delegada Administrativa de la Secretaría de la Contraloría.</w:t>
            </w:r>
          </w:p>
        </w:tc>
      </w:tr>
      <w:tr w:rsidR="00B5409A" w:rsidRPr="000F35E1" w14:paraId="78EDEAFF" w14:textId="77777777" w:rsidTr="009E355C">
        <w:trPr>
          <w:jc w:val="center"/>
        </w:trPr>
        <w:tc>
          <w:tcPr>
            <w:tcW w:w="4673" w:type="dxa"/>
          </w:tcPr>
          <w:p w14:paraId="546A8CAC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6A391C1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C1B68D7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291BDC5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2A1B37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</w:t>
            </w:r>
          </w:p>
          <w:p w14:paraId="4662CEFE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C.P. Sandra Ortiz Acevedo</w:t>
            </w:r>
          </w:p>
          <w:p w14:paraId="57ABC116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Analista Profesional</w:t>
            </w:r>
          </w:p>
          <w:p w14:paraId="731B4886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55" w:type="dxa"/>
          </w:tcPr>
          <w:p w14:paraId="78BA2D38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65B6F4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E2880FC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2E9354A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7AE2788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F2F6978" w14:textId="77777777" w:rsidR="00B5409A" w:rsidRPr="000F35E1" w:rsidRDefault="00B5409A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2A18BB4B" w14:textId="77777777" w:rsidR="00A8114F" w:rsidRDefault="00A8114F">
      <w:bookmarkStart w:id="0" w:name="_GoBack"/>
      <w:bookmarkEnd w:id="0"/>
    </w:p>
    <w:sectPr w:rsidR="00A8114F" w:rsidSect="003230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9"/>
    <w:rsid w:val="000066EC"/>
    <w:rsid w:val="001D1403"/>
    <w:rsid w:val="00215128"/>
    <w:rsid w:val="0032306B"/>
    <w:rsid w:val="003928F6"/>
    <w:rsid w:val="00441CA3"/>
    <w:rsid w:val="004C6F8A"/>
    <w:rsid w:val="00634AF1"/>
    <w:rsid w:val="0070315A"/>
    <w:rsid w:val="008A7E59"/>
    <w:rsid w:val="009A3547"/>
    <w:rsid w:val="00A8114F"/>
    <w:rsid w:val="00AB06B2"/>
    <w:rsid w:val="00B21DAC"/>
    <w:rsid w:val="00B5409A"/>
    <w:rsid w:val="00B92F29"/>
    <w:rsid w:val="00C92F83"/>
    <w:rsid w:val="00CE7076"/>
    <w:rsid w:val="00DA0EC6"/>
    <w:rsid w:val="00EE5591"/>
    <w:rsid w:val="00F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C73D"/>
  <w15:chartTrackingRefBased/>
  <w15:docId w15:val="{E07D0894-7C8D-4512-97CF-E315ABA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5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7E59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2F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F29"/>
    <w:rPr>
      <w:rFonts w:ascii="Segoe UI" w:hAnsi="Segoe UI" w:cs="Segoe UI"/>
      <w:sz w:val="18"/>
      <w:szCs w:val="1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5409A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SECOEM</cp:lastModifiedBy>
  <cp:revision>45</cp:revision>
  <cp:lastPrinted>2026-03-12T21:46:00Z</cp:lastPrinted>
  <dcterms:created xsi:type="dcterms:W3CDTF">2026-03-11T01:14:00Z</dcterms:created>
  <dcterms:modified xsi:type="dcterms:W3CDTF">2026-03-25T22:53:00Z</dcterms:modified>
</cp:coreProperties>
</file>